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BEB0" w14:textId="77777777" w:rsidR="007E34A1" w:rsidRDefault="007E3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65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480"/>
      </w:tblGrid>
      <w:tr w:rsidR="007E34A1" w14:paraId="5C75CDA0" w14:textId="77777777">
        <w:trPr>
          <w:trHeight w:val="132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B42D0B" w14:textId="77777777" w:rsidR="007E34A1" w:rsidRPr="008A492C" w:rsidRDefault="00567DA8" w:rsidP="008A492C">
            <w:pPr>
              <w:pStyle w:val="Titre"/>
              <w:rPr>
                <w:sz w:val="70"/>
                <w:szCs w:val="70"/>
              </w:rPr>
            </w:pPr>
            <w:bookmarkStart w:id="0" w:name="_x8fm1uorkbaw" w:colFirst="0" w:colLast="0"/>
            <w:bookmarkEnd w:id="0"/>
            <w:r w:rsidRPr="008A492C">
              <w:rPr>
                <w:sz w:val="70"/>
                <w:szCs w:val="70"/>
              </w:rPr>
              <w:t>Valérie Pichet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30E74C" w14:textId="77777777" w:rsidR="007E34A1" w:rsidRPr="00567DA8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n-CA"/>
              </w:rPr>
            </w:pPr>
            <w:r w:rsidRPr="00567DA8">
              <w:rPr>
                <w:rFonts w:ascii="Open Sans" w:eastAsia="Open Sans" w:hAnsi="Open Sans" w:cs="Open Sans"/>
                <w:color w:val="000000"/>
                <w:lang w:val="en-CA"/>
              </w:rPr>
              <w:t>1661, Chemin St-Georges,</w:t>
            </w:r>
          </w:p>
          <w:p w14:paraId="67262274" w14:textId="77777777" w:rsidR="007E34A1" w:rsidRPr="0093448E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fr-CA"/>
              </w:rPr>
            </w:pPr>
            <w:r w:rsidRPr="0093448E">
              <w:rPr>
                <w:rFonts w:ascii="Open Sans" w:eastAsia="Open Sans" w:hAnsi="Open Sans" w:cs="Open Sans"/>
                <w:color w:val="000000"/>
                <w:lang w:val="fr-CA"/>
              </w:rPr>
              <w:t xml:space="preserve">Ste-Thècle, </w:t>
            </w:r>
            <w:proofErr w:type="gramStart"/>
            <w:r w:rsidRPr="0093448E">
              <w:rPr>
                <w:rFonts w:ascii="Open Sans" w:eastAsia="Open Sans" w:hAnsi="Open Sans" w:cs="Open Sans"/>
                <w:color w:val="000000"/>
                <w:lang w:val="fr-CA"/>
              </w:rPr>
              <w:t>Québec  G</w:t>
            </w:r>
            <w:proofErr w:type="gramEnd"/>
            <w:r w:rsidRPr="0093448E">
              <w:rPr>
                <w:rFonts w:ascii="Open Sans" w:eastAsia="Open Sans" w:hAnsi="Open Sans" w:cs="Open Sans"/>
                <w:color w:val="000000"/>
                <w:lang w:val="fr-CA"/>
              </w:rPr>
              <w:t>0X 3G0</w:t>
            </w:r>
          </w:p>
          <w:p w14:paraId="3D049FCC" w14:textId="77777777" w:rsidR="007E34A1" w:rsidRPr="0093448E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  <w:lang w:val="fr-CA"/>
              </w:rPr>
            </w:pPr>
            <w:r w:rsidRPr="0093448E">
              <w:rPr>
                <w:rFonts w:ascii="Open Sans" w:eastAsia="Open Sans" w:hAnsi="Open Sans" w:cs="Open Sans"/>
                <w:b/>
                <w:color w:val="000000"/>
                <w:lang w:val="fr-CA"/>
              </w:rPr>
              <w:t>(819) 668-7593</w:t>
            </w:r>
          </w:p>
          <w:p w14:paraId="75731EE9" w14:textId="77777777" w:rsidR="007E34A1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valerie.pichet@hotmail.com</w:t>
            </w:r>
          </w:p>
        </w:tc>
      </w:tr>
      <w:tr w:rsidR="007E34A1" w14:paraId="17215DC1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5E4C11" w14:textId="77777777" w:rsidR="007E34A1" w:rsidRDefault="00567DA8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7d3xdxnr44m" w:colFirst="0" w:colLast="0"/>
            <w:bookmarkEnd w:id="1"/>
            <w:r>
              <w:t>EXPÉRIENCE</w:t>
            </w:r>
          </w:p>
          <w:p w14:paraId="774C4580" w14:textId="4900A77E" w:rsidR="0093448E" w:rsidRDefault="0093448E" w:rsidP="0093448E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2" w:name="_hoq0f7o1m0qc" w:colFirst="0" w:colLast="0"/>
            <w:bookmarkEnd w:id="2"/>
            <w:r>
              <w:rPr>
                <w:sz w:val="18"/>
                <w:szCs w:val="18"/>
              </w:rPr>
              <w:t xml:space="preserve">Magasins </w:t>
            </w:r>
            <w:proofErr w:type="spellStart"/>
            <w:r>
              <w:rPr>
                <w:sz w:val="18"/>
                <w:szCs w:val="18"/>
              </w:rPr>
              <w:t>Korvette</w:t>
            </w:r>
            <w:proofErr w:type="spellEnd"/>
            <w:r>
              <w:rPr>
                <w:sz w:val="18"/>
                <w:szCs w:val="18"/>
              </w:rPr>
              <w:t xml:space="preserve"> Ltd</w:t>
            </w:r>
            <w:r>
              <w:rPr>
                <w:b w:val="0"/>
                <w:sz w:val="18"/>
                <w:szCs w:val="18"/>
              </w:rPr>
              <w:t xml:space="preserve"> — </w:t>
            </w:r>
            <w:r>
              <w:rPr>
                <w:b w:val="0"/>
                <w:i/>
                <w:sz w:val="18"/>
                <w:szCs w:val="18"/>
              </w:rPr>
              <w:t>Commis de magasin</w:t>
            </w:r>
          </w:p>
          <w:p w14:paraId="44133BA8" w14:textId="2D5C32E4" w:rsidR="0093448E" w:rsidRDefault="0093448E" w:rsidP="0093448E">
            <w:pPr>
              <w:pStyle w:val="Titre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À </w:t>
            </w:r>
            <w:r>
              <w:rPr>
                <w:sz w:val="18"/>
                <w:szCs w:val="18"/>
              </w:rPr>
              <w:t>AUJOURD’HUI</w:t>
            </w:r>
          </w:p>
          <w:p w14:paraId="55108F0A" w14:textId="408B9EEE" w:rsidR="0093448E" w:rsidRDefault="0093448E" w:rsidP="0093448E">
            <w:r>
              <w:t>Accueillir les clients, conseiller les clients dans leurs choix, marchandisage, manipuler la caisse.</w:t>
            </w:r>
          </w:p>
          <w:p w14:paraId="7298F2F4" w14:textId="366B7FBF" w:rsidR="00511716" w:rsidRDefault="00511716" w:rsidP="00511716">
            <w:pPr>
              <w:pStyle w:val="Titre2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ADF Diesel St-Stanislas Inc., </w:t>
            </w:r>
            <w:r>
              <w:rPr>
                <w:b w:val="0"/>
                <w:sz w:val="18"/>
                <w:szCs w:val="18"/>
              </w:rPr>
              <w:t xml:space="preserve">Saint-Stanislas — </w:t>
            </w:r>
            <w:r>
              <w:rPr>
                <w:b w:val="0"/>
                <w:i/>
                <w:sz w:val="18"/>
                <w:szCs w:val="18"/>
              </w:rPr>
              <w:t>Technicienne Administrative</w:t>
            </w:r>
          </w:p>
          <w:p w14:paraId="70AD5F1E" w14:textId="0E745E71" w:rsidR="00511716" w:rsidRDefault="00511716" w:rsidP="00511716">
            <w:pPr>
              <w:pStyle w:val="Titre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JANVIER 2019 À </w:t>
            </w:r>
            <w:r w:rsidR="0093448E">
              <w:rPr>
                <w:sz w:val="18"/>
                <w:szCs w:val="18"/>
              </w:rPr>
              <w:t>NOVEMBRE 2020</w:t>
            </w:r>
          </w:p>
          <w:p w14:paraId="4626F211" w14:textId="5754D50C" w:rsidR="00511716" w:rsidRDefault="00511716" w:rsidP="00511716">
            <w:r>
              <w:t xml:space="preserve">Répondre aux appels, suivi des bons de commande, </w:t>
            </w:r>
            <w:r w:rsidR="00763B83">
              <w:t>créditer les clients</w:t>
            </w:r>
            <w:r>
              <w:t>, suivi des crédits</w:t>
            </w:r>
            <w:r w:rsidR="00763B83">
              <w:t xml:space="preserve"> fournisseurs</w:t>
            </w:r>
            <w:r>
              <w:t>, ajuster l’inventaire, déposer les nouvelles cartes de temps des employés, intermédiaire entre le département d’administration et la succursale, support administratif pour l’aspect SST</w:t>
            </w:r>
            <w:r w:rsidR="00763B83">
              <w:t>, autres tâches connexes</w:t>
            </w:r>
            <w:r>
              <w:t xml:space="preserve">. </w:t>
            </w:r>
          </w:p>
          <w:p w14:paraId="5F214CDE" w14:textId="77777777" w:rsidR="007E34A1" w:rsidRDefault="00567DA8">
            <w:pPr>
              <w:pStyle w:val="Titr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Bureau du député François-Philippe Champagne, </w:t>
            </w:r>
            <w:r>
              <w:rPr>
                <w:b w:val="0"/>
                <w:sz w:val="18"/>
                <w:szCs w:val="18"/>
              </w:rPr>
              <w:t xml:space="preserve">Shawinigan — </w:t>
            </w:r>
            <w:r>
              <w:rPr>
                <w:b w:val="0"/>
                <w:i/>
                <w:sz w:val="18"/>
                <w:szCs w:val="18"/>
              </w:rPr>
              <w:t xml:space="preserve">Adjointe </w:t>
            </w:r>
            <w:r w:rsidR="00511716">
              <w:rPr>
                <w:b w:val="0"/>
                <w:i/>
                <w:sz w:val="18"/>
                <w:szCs w:val="18"/>
              </w:rPr>
              <w:t>de circonscription</w:t>
            </w:r>
          </w:p>
          <w:p w14:paraId="1B8EC08F" w14:textId="77777777" w:rsidR="007E34A1" w:rsidRDefault="00567DA8">
            <w:pPr>
              <w:pStyle w:val="Titre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bookmarkStart w:id="3" w:name="_n64fgzu3lwuy" w:colFirst="0" w:colLast="0"/>
            <w:bookmarkEnd w:id="3"/>
            <w:r>
              <w:rPr>
                <w:sz w:val="18"/>
                <w:szCs w:val="18"/>
              </w:rPr>
              <w:t>JANVIER 2018 À JANVIER 2019</w:t>
            </w:r>
          </w:p>
          <w:p w14:paraId="4E7DF49B" w14:textId="77777777" w:rsidR="007E34A1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Accueillir les clients, répondre au téléphone, distribuer le courrier, saisi des factures fournisseurs dans le système, </w:t>
            </w:r>
            <w:r w:rsidR="00511716">
              <w:t xml:space="preserve">vérification des demandes de passeports, </w:t>
            </w:r>
            <w:r>
              <w:t>autres tâches connexes.</w:t>
            </w:r>
          </w:p>
          <w:p w14:paraId="4AB67C19" w14:textId="77777777" w:rsidR="007E34A1" w:rsidRDefault="00567DA8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4" w:name="_2p5f5of28qit" w:colFirst="0" w:colLast="0"/>
            <w:bookmarkStart w:id="5" w:name="_jtt3xmew8rkb" w:colFirst="0" w:colLast="0"/>
            <w:bookmarkEnd w:id="4"/>
            <w:bookmarkEnd w:id="5"/>
            <w:proofErr w:type="spellStart"/>
            <w:r>
              <w:rPr>
                <w:sz w:val="18"/>
                <w:szCs w:val="18"/>
              </w:rPr>
              <w:t>Novosbed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 xml:space="preserve">Edmonton, Alberta — </w:t>
            </w:r>
            <w:r>
              <w:rPr>
                <w:b w:val="0"/>
                <w:i/>
                <w:sz w:val="18"/>
                <w:szCs w:val="18"/>
              </w:rPr>
              <w:t>Agente au service à la clientèle</w:t>
            </w:r>
          </w:p>
          <w:p w14:paraId="55C3A059" w14:textId="77777777" w:rsidR="007E34A1" w:rsidRDefault="00567DA8">
            <w:pPr>
              <w:pStyle w:val="Titre3"/>
              <w:rPr>
                <w:sz w:val="18"/>
                <w:szCs w:val="18"/>
              </w:rPr>
            </w:pPr>
            <w:bookmarkStart w:id="6" w:name="_oayfrv1913n7" w:colFirst="0" w:colLast="0"/>
            <w:bookmarkEnd w:id="6"/>
            <w:r>
              <w:rPr>
                <w:sz w:val="18"/>
                <w:szCs w:val="18"/>
              </w:rPr>
              <w:t>MARS 2017 À MAI 2017</w:t>
            </w:r>
          </w:p>
          <w:p w14:paraId="4CEB6B4B" w14:textId="77777777" w:rsidR="007E34A1" w:rsidRDefault="00567DA8">
            <w:r>
              <w:t xml:space="preserve">Prendre les appels, conseiller les clients dans leur choix, aider à traduire le site internet en français, prendre les commandes ainsi que gérer </w:t>
            </w:r>
            <w:proofErr w:type="gramStart"/>
            <w:r>
              <w:t>les retour</w:t>
            </w:r>
            <w:proofErr w:type="gramEnd"/>
            <w:r>
              <w:t xml:space="preserve"> de produit.</w:t>
            </w:r>
          </w:p>
          <w:p w14:paraId="34A5E211" w14:textId="77777777" w:rsidR="007E34A1" w:rsidRDefault="00567DA8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7" w:name="_lyu1zurp9cxz" w:colFirst="0" w:colLast="0"/>
            <w:bookmarkStart w:id="8" w:name="_8q8fgy35wv2i" w:colFirst="0" w:colLast="0"/>
            <w:bookmarkEnd w:id="7"/>
            <w:bookmarkEnd w:id="8"/>
            <w:r>
              <w:rPr>
                <w:sz w:val="18"/>
                <w:szCs w:val="18"/>
              </w:rPr>
              <w:t xml:space="preserve">GDG Environnement, </w:t>
            </w:r>
            <w:r>
              <w:rPr>
                <w:b w:val="0"/>
                <w:sz w:val="18"/>
                <w:szCs w:val="18"/>
              </w:rPr>
              <w:t xml:space="preserve">Trois-Rivières — </w:t>
            </w:r>
            <w:r>
              <w:rPr>
                <w:b w:val="0"/>
                <w:i/>
                <w:sz w:val="18"/>
                <w:szCs w:val="18"/>
              </w:rPr>
              <w:t>Adjointe Administrative</w:t>
            </w:r>
          </w:p>
          <w:p w14:paraId="5ADE83E9" w14:textId="77777777" w:rsidR="007E34A1" w:rsidRDefault="00567DA8">
            <w:pPr>
              <w:pStyle w:val="Titre3"/>
              <w:rPr>
                <w:sz w:val="18"/>
                <w:szCs w:val="18"/>
              </w:rPr>
            </w:pPr>
            <w:bookmarkStart w:id="9" w:name="_qpjthwjzwgpl" w:colFirst="0" w:colLast="0"/>
            <w:bookmarkEnd w:id="9"/>
            <w:r>
              <w:rPr>
                <w:sz w:val="18"/>
                <w:szCs w:val="18"/>
              </w:rPr>
              <w:t>MAI 2016 À AOÛT 2016</w:t>
            </w:r>
          </w:p>
          <w:p w14:paraId="25776467" w14:textId="77777777" w:rsidR="007E34A1" w:rsidRDefault="00567DA8">
            <w:r>
              <w:t>Accueillir les clients, répondre au téléphone, distribuer le courrier, autres tâches connexes.</w:t>
            </w:r>
          </w:p>
          <w:p w14:paraId="70538654" w14:textId="77777777" w:rsidR="007E34A1" w:rsidRDefault="00567DA8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10" w:name="_bgsfz2eqlyn" w:colFirst="0" w:colLast="0"/>
            <w:bookmarkEnd w:id="10"/>
            <w:proofErr w:type="spellStart"/>
            <w:r>
              <w:rPr>
                <w:sz w:val="18"/>
                <w:szCs w:val="18"/>
              </w:rPr>
              <w:t>Ardène</w:t>
            </w:r>
            <w:proofErr w:type="spellEnd"/>
            <w:r w:rsidR="00511716">
              <w:rPr>
                <w:sz w:val="18"/>
                <w:szCs w:val="18"/>
              </w:rPr>
              <w:t xml:space="preserve"> Centre les Rivières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 xml:space="preserve">Trois-Rivières — </w:t>
            </w:r>
            <w:r>
              <w:rPr>
                <w:b w:val="0"/>
                <w:i/>
                <w:sz w:val="18"/>
                <w:szCs w:val="18"/>
              </w:rPr>
              <w:t>Conseillère au service à la clientèle</w:t>
            </w:r>
          </w:p>
          <w:p w14:paraId="4F552639" w14:textId="77777777" w:rsidR="007E34A1" w:rsidRDefault="00567DA8">
            <w:pPr>
              <w:pStyle w:val="Titre3"/>
              <w:rPr>
                <w:sz w:val="18"/>
                <w:szCs w:val="18"/>
              </w:rPr>
            </w:pPr>
            <w:bookmarkStart w:id="11" w:name="_gg9o5y38pxt2" w:colFirst="0" w:colLast="0"/>
            <w:bookmarkEnd w:id="11"/>
            <w:r>
              <w:rPr>
                <w:sz w:val="18"/>
                <w:szCs w:val="18"/>
              </w:rPr>
              <w:t>NOVEMBRE 2012 À MAI 2016</w:t>
            </w:r>
          </w:p>
          <w:p w14:paraId="10A82D28" w14:textId="524BF91B" w:rsidR="007E34A1" w:rsidRDefault="00567DA8">
            <w:r>
              <w:t>Accueillir les clients, conseiller les clients dans leurs choix, marchandisage, manipuler la caisse.</w:t>
            </w:r>
          </w:p>
          <w:p w14:paraId="47A055DA" w14:textId="77777777" w:rsidR="00B30E7F" w:rsidRDefault="00B30E7F"/>
          <w:p w14:paraId="1ED8FFD8" w14:textId="77777777" w:rsidR="007E34A1" w:rsidRDefault="00567DA8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2" w:name="_yk8luflkpwij" w:colFirst="0" w:colLast="0"/>
            <w:bookmarkEnd w:id="12"/>
            <w:r>
              <w:lastRenderedPageBreak/>
              <w:t>FORMATION</w:t>
            </w:r>
          </w:p>
          <w:p w14:paraId="0BC82E24" w14:textId="6D0A6C40" w:rsidR="008A492C" w:rsidRDefault="008A492C" w:rsidP="008A492C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13" w:name="_d0binwhnqtb3" w:colFirst="0" w:colLast="0"/>
            <w:bookmarkEnd w:id="13"/>
            <w:r>
              <w:rPr>
                <w:sz w:val="18"/>
                <w:szCs w:val="18"/>
              </w:rPr>
              <w:t xml:space="preserve">Formations Jean Lessard, </w:t>
            </w:r>
            <w:r>
              <w:rPr>
                <w:b w:val="0"/>
                <w:sz w:val="18"/>
                <w:szCs w:val="18"/>
              </w:rPr>
              <w:t xml:space="preserve">Québec — </w:t>
            </w:r>
            <w:r>
              <w:rPr>
                <w:b w:val="0"/>
                <w:i/>
                <w:sz w:val="18"/>
                <w:szCs w:val="18"/>
              </w:rPr>
              <w:t>Formation en Entraînement et Comportement Canin</w:t>
            </w:r>
          </w:p>
          <w:p w14:paraId="199ED17B" w14:textId="5BCAB8D0" w:rsidR="008A492C" w:rsidRDefault="008A492C" w:rsidP="008A492C">
            <w:pPr>
              <w:pStyle w:val="Titre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Août 2020 à Septembre 2020</w:t>
            </w:r>
          </w:p>
          <w:p w14:paraId="05DBD0AC" w14:textId="164453F4" w:rsidR="007E34A1" w:rsidRDefault="00567DA8">
            <w:pPr>
              <w:pStyle w:val="Titre2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Université Laval, </w:t>
            </w:r>
            <w:r>
              <w:rPr>
                <w:b w:val="0"/>
                <w:sz w:val="18"/>
                <w:szCs w:val="18"/>
              </w:rPr>
              <w:t xml:space="preserve">Québec — </w:t>
            </w:r>
            <w:r>
              <w:rPr>
                <w:b w:val="0"/>
                <w:i/>
                <w:sz w:val="18"/>
                <w:szCs w:val="18"/>
              </w:rPr>
              <w:t>Baccalauréat multidisciplinaire</w:t>
            </w:r>
          </w:p>
          <w:p w14:paraId="5CE109BC" w14:textId="77777777" w:rsidR="007E34A1" w:rsidRDefault="00567DA8">
            <w:pPr>
              <w:pStyle w:val="Titre3"/>
              <w:rPr>
                <w:sz w:val="18"/>
                <w:szCs w:val="18"/>
              </w:rPr>
            </w:pPr>
            <w:bookmarkStart w:id="14" w:name="_1zroibxgzn9b" w:colFirst="0" w:colLast="0"/>
            <w:bookmarkEnd w:id="14"/>
            <w:r>
              <w:rPr>
                <w:sz w:val="18"/>
                <w:szCs w:val="18"/>
              </w:rPr>
              <w:t>JANVIER 2019 à AUJOURD’HUI</w:t>
            </w:r>
          </w:p>
          <w:p w14:paraId="403F546D" w14:textId="77777777" w:rsidR="007E34A1" w:rsidRDefault="00567DA8" w:rsidP="00511716">
            <w:r>
              <w:t>Certificat en Production</w:t>
            </w:r>
            <w:r w:rsidR="00511716">
              <w:t>s</w:t>
            </w:r>
            <w:r>
              <w:t xml:space="preserve"> Animale</w:t>
            </w:r>
            <w:r w:rsidR="00511716">
              <w:t>s</w:t>
            </w:r>
            <w:r>
              <w:t>, Certificat en Marketing et Certificat en Gestion de PME.</w:t>
            </w:r>
          </w:p>
          <w:p w14:paraId="5896BF59" w14:textId="34D8709C" w:rsidR="007E34A1" w:rsidRDefault="00567DA8">
            <w:pPr>
              <w:pStyle w:val="Titr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18"/>
                <w:szCs w:val="18"/>
              </w:rPr>
            </w:pPr>
            <w:bookmarkStart w:id="15" w:name="_na24fmu7w4g6" w:colFirst="0" w:colLast="0"/>
            <w:bookmarkEnd w:id="15"/>
            <w:r>
              <w:rPr>
                <w:sz w:val="18"/>
                <w:szCs w:val="18"/>
              </w:rPr>
              <w:t xml:space="preserve">Cégep de Trois-Rivières, </w:t>
            </w:r>
            <w:r>
              <w:rPr>
                <w:b w:val="0"/>
                <w:sz w:val="18"/>
                <w:szCs w:val="18"/>
              </w:rPr>
              <w:t xml:space="preserve">Trois-Rivières — </w:t>
            </w:r>
            <w:r w:rsidR="008A492C">
              <w:rPr>
                <w:b w:val="0"/>
                <w:i/>
                <w:sz w:val="18"/>
                <w:szCs w:val="18"/>
              </w:rPr>
              <w:t>DEC</w:t>
            </w:r>
            <w:r w:rsidR="00511716">
              <w:rPr>
                <w:b w:val="0"/>
                <w:i/>
                <w:sz w:val="18"/>
                <w:szCs w:val="18"/>
              </w:rPr>
              <w:t xml:space="preserve"> – Technique de Gestion de Commerce</w:t>
            </w:r>
          </w:p>
          <w:p w14:paraId="2A37ACCC" w14:textId="77777777" w:rsidR="007E34A1" w:rsidRPr="00511716" w:rsidRDefault="00567DA8" w:rsidP="00511716">
            <w:pPr>
              <w:pStyle w:val="Titre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bookmarkStart w:id="16" w:name="_7vtcyzeczjot" w:colFirst="0" w:colLast="0"/>
            <w:bookmarkEnd w:id="16"/>
            <w:r>
              <w:rPr>
                <w:sz w:val="18"/>
                <w:szCs w:val="18"/>
              </w:rPr>
              <w:t>AOÛT 2013 À MAI 2016</w:t>
            </w:r>
          </w:p>
          <w:p w14:paraId="34ECE46E" w14:textId="57D57C42" w:rsidR="007E34A1" w:rsidRDefault="00567DA8">
            <w:pPr>
              <w:pStyle w:val="Titr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18"/>
                <w:szCs w:val="18"/>
              </w:rPr>
            </w:pPr>
            <w:bookmarkStart w:id="17" w:name="_czfiadnsgnzp" w:colFirst="0" w:colLast="0"/>
            <w:bookmarkEnd w:id="17"/>
            <w:r>
              <w:rPr>
                <w:sz w:val="18"/>
                <w:szCs w:val="18"/>
              </w:rPr>
              <w:t xml:space="preserve">École secondaire Le Tremplin, </w:t>
            </w:r>
            <w:r>
              <w:rPr>
                <w:b w:val="0"/>
                <w:sz w:val="18"/>
                <w:szCs w:val="18"/>
              </w:rPr>
              <w:t>Ste-Geneviève-de-</w:t>
            </w:r>
            <w:proofErr w:type="spellStart"/>
            <w:r>
              <w:rPr>
                <w:b w:val="0"/>
                <w:sz w:val="18"/>
                <w:szCs w:val="18"/>
              </w:rPr>
              <w:t>Batiscan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— </w:t>
            </w:r>
            <w:r>
              <w:rPr>
                <w:b w:val="0"/>
                <w:i/>
                <w:sz w:val="18"/>
                <w:szCs w:val="18"/>
              </w:rPr>
              <w:t>D</w:t>
            </w:r>
            <w:r w:rsidR="008A492C">
              <w:rPr>
                <w:b w:val="0"/>
                <w:i/>
                <w:sz w:val="18"/>
                <w:szCs w:val="18"/>
              </w:rPr>
              <w:t>EC</w:t>
            </w:r>
          </w:p>
          <w:p w14:paraId="7F040D06" w14:textId="77777777" w:rsidR="007E34A1" w:rsidRPr="00511716" w:rsidRDefault="00567DA8" w:rsidP="00511716">
            <w:pPr>
              <w:pStyle w:val="Titre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bookmarkStart w:id="18" w:name="_miiyt1y6sl7g" w:colFirst="0" w:colLast="0"/>
            <w:bookmarkEnd w:id="18"/>
            <w:r>
              <w:rPr>
                <w:sz w:val="18"/>
                <w:szCs w:val="18"/>
              </w:rPr>
              <w:t>SEPTEMBRE 2006 À JUIN 2011</w:t>
            </w:r>
          </w:p>
          <w:p w14:paraId="6A49E1F7" w14:textId="0B20F24F" w:rsidR="007E34A1" w:rsidRPr="008A492C" w:rsidRDefault="00567DA8" w:rsidP="008A492C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9" w:name="_jhv78pp9wtzd" w:colFirst="0" w:colLast="0"/>
            <w:bookmarkEnd w:id="19"/>
            <w:r>
              <w:t>PROJETS</w:t>
            </w:r>
          </w:p>
          <w:p w14:paraId="2F6EA67C" w14:textId="4569E934" w:rsidR="007E34A1" w:rsidRDefault="00567DA8">
            <w:pPr>
              <w:pStyle w:val="Titre2"/>
              <w:rPr>
                <w:b w:val="0"/>
                <w:i/>
                <w:sz w:val="18"/>
                <w:szCs w:val="18"/>
              </w:rPr>
            </w:pPr>
            <w:bookmarkStart w:id="20" w:name="_ran2vy8kcpz1" w:colFirst="0" w:colLast="0"/>
            <w:bookmarkEnd w:id="20"/>
            <w:r>
              <w:rPr>
                <w:sz w:val="18"/>
                <w:szCs w:val="18"/>
              </w:rPr>
              <w:t xml:space="preserve">Conseil d’administration Carrefour Emploi </w:t>
            </w:r>
            <w:proofErr w:type="spellStart"/>
            <w:r>
              <w:rPr>
                <w:sz w:val="18"/>
                <w:szCs w:val="18"/>
              </w:rPr>
              <w:t>Mékinac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— </w:t>
            </w:r>
            <w:r w:rsidR="008A492C">
              <w:rPr>
                <w:b w:val="0"/>
                <w:i/>
                <w:sz w:val="18"/>
                <w:szCs w:val="18"/>
              </w:rPr>
              <w:t>Trésorière</w:t>
            </w:r>
          </w:p>
          <w:p w14:paraId="42F5B026" w14:textId="77777777" w:rsidR="007E34A1" w:rsidRDefault="007E34A1">
            <w:pPr>
              <w:spacing w:before="0" w:line="240" w:lineRule="auto"/>
            </w:pPr>
          </w:p>
          <w:p w14:paraId="6673781F" w14:textId="77777777" w:rsidR="007E34A1" w:rsidRDefault="00567DA8">
            <w:pPr>
              <w:spacing w:before="0" w:line="240" w:lineRule="auto"/>
            </w:pPr>
            <w:r>
              <w:t xml:space="preserve">Superviser le fonctionnement de l’organisme, participer à la prise de décision concernant les règles de l’organisme ainsi que participer aux choix des cadres supérieurs. </w:t>
            </w:r>
          </w:p>
          <w:p w14:paraId="76D420B0" w14:textId="77777777" w:rsidR="007E34A1" w:rsidRDefault="00567DA8">
            <w:pPr>
              <w:pStyle w:val="Titre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bookmarkStart w:id="21" w:name="_vm051rmyhoww" w:colFirst="0" w:colLast="0"/>
            <w:bookmarkEnd w:id="21"/>
            <w:r>
              <w:rPr>
                <w:sz w:val="18"/>
                <w:szCs w:val="18"/>
              </w:rPr>
              <w:t xml:space="preserve">Jeunes Entreprises Mauricie </w:t>
            </w:r>
            <w:r>
              <w:rPr>
                <w:b w:val="0"/>
                <w:sz w:val="18"/>
                <w:szCs w:val="18"/>
              </w:rPr>
              <w:t xml:space="preserve">— </w:t>
            </w:r>
            <w:r>
              <w:rPr>
                <w:b w:val="0"/>
                <w:i/>
                <w:sz w:val="18"/>
                <w:szCs w:val="18"/>
              </w:rPr>
              <w:t>Création, fabrication et vente de napperons</w:t>
            </w:r>
          </w:p>
          <w:p w14:paraId="42F70190" w14:textId="77777777" w:rsidR="007E34A1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Fabrication et vente de napperons fait au tissage à partir de sac de pain recyclés. </w:t>
            </w:r>
          </w:p>
          <w:p w14:paraId="1903D472" w14:textId="77777777" w:rsidR="007E34A1" w:rsidRDefault="00567DA8">
            <w:pPr>
              <w:pStyle w:val="Titre2"/>
              <w:rPr>
                <w:sz w:val="18"/>
                <w:szCs w:val="18"/>
              </w:rPr>
            </w:pPr>
            <w:bookmarkStart w:id="22" w:name="_eg5zif39z28i" w:colFirst="0" w:colLast="0"/>
            <w:bookmarkEnd w:id="22"/>
            <w:r>
              <w:rPr>
                <w:sz w:val="18"/>
                <w:szCs w:val="18"/>
              </w:rPr>
              <w:t xml:space="preserve">Échange Étudiant </w:t>
            </w:r>
            <w:r>
              <w:rPr>
                <w:b w:val="0"/>
                <w:sz w:val="18"/>
                <w:szCs w:val="18"/>
              </w:rPr>
              <w:t xml:space="preserve">— </w:t>
            </w:r>
            <w:r>
              <w:rPr>
                <w:b w:val="0"/>
                <w:i/>
                <w:sz w:val="18"/>
                <w:szCs w:val="18"/>
              </w:rPr>
              <w:t>Avec le Gouvernement du Québec</w:t>
            </w:r>
          </w:p>
          <w:p w14:paraId="42F9D8CE" w14:textId="77777777" w:rsidR="007E34A1" w:rsidRDefault="00567DA8">
            <w:r>
              <w:t xml:space="preserve">Passer trois mois en Saskatchewan dans le but d’apprendre la langue Anglaise.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FF23F1" w14:textId="77777777" w:rsidR="007E34A1" w:rsidRDefault="00567DA8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3" w:name="_ca0awj8022e2" w:colFirst="0" w:colLast="0"/>
            <w:bookmarkEnd w:id="23"/>
            <w:r>
              <w:lastRenderedPageBreak/>
              <w:t>COMPÉTENCES</w:t>
            </w:r>
          </w:p>
          <w:p w14:paraId="28128482" w14:textId="77777777" w:rsidR="007E34A1" w:rsidRDefault="00567D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Débrouillardise.</w:t>
            </w:r>
          </w:p>
          <w:p w14:paraId="69722C4A" w14:textId="77777777" w:rsidR="007E34A1" w:rsidRDefault="00567D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Autonomie.</w:t>
            </w:r>
          </w:p>
          <w:p w14:paraId="5C1A1482" w14:textId="77777777" w:rsidR="007E34A1" w:rsidRDefault="00567D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Entregent.</w:t>
            </w:r>
          </w:p>
          <w:p w14:paraId="6F91A234" w14:textId="77777777" w:rsidR="007E34A1" w:rsidRDefault="00567D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Dynamisme.</w:t>
            </w:r>
          </w:p>
          <w:p w14:paraId="4108A312" w14:textId="77777777" w:rsidR="007E34A1" w:rsidRDefault="00567D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Initiative.</w:t>
            </w:r>
          </w:p>
          <w:p w14:paraId="0364BEE3" w14:textId="77777777" w:rsidR="007E34A1" w:rsidRDefault="00567D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Créativité.</w:t>
            </w:r>
          </w:p>
          <w:p w14:paraId="4AFBB9AB" w14:textId="77777777" w:rsidR="007E34A1" w:rsidRDefault="00567DA8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4" w:name="_cxxkes25b26" w:colFirst="0" w:colLast="0"/>
            <w:bookmarkEnd w:id="24"/>
            <w:r>
              <w:t>LANGUES</w:t>
            </w:r>
          </w:p>
          <w:p w14:paraId="360EBF98" w14:textId="77777777" w:rsidR="007E34A1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Français </w:t>
            </w:r>
          </w:p>
          <w:p w14:paraId="6ED90853" w14:textId="77777777" w:rsidR="007E34A1" w:rsidRDefault="0056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Anglais</w:t>
            </w:r>
          </w:p>
        </w:tc>
      </w:tr>
    </w:tbl>
    <w:p w14:paraId="7616637E" w14:textId="77777777" w:rsidR="007E34A1" w:rsidRDefault="007E34A1">
      <w:pPr>
        <w:pBdr>
          <w:top w:val="nil"/>
          <w:left w:val="nil"/>
          <w:bottom w:val="nil"/>
          <w:right w:val="nil"/>
          <w:between w:val="nil"/>
        </w:pBdr>
      </w:pPr>
    </w:p>
    <w:sectPr w:rsidR="007E34A1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Open Sans">
    <w:altName w:val="Calibri"/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E4CBE"/>
    <w:multiLevelType w:val="multilevel"/>
    <w:tmpl w:val="AF92119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1C3B70"/>
    <w:multiLevelType w:val="multilevel"/>
    <w:tmpl w:val="E9FE5B7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A1"/>
    <w:rsid w:val="00511716"/>
    <w:rsid w:val="00567DA8"/>
    <w:rsid w:val="00763B83"/>
    <w:rsid w:val="007E34A1"/>
    <w:rsid w:val="008A492C"/>
    <w:rsid w:val="008D00A4"/>
    <w:rsid w:val="0093448E"/>
    <w:rsid w:val="009A6BB6"/>
    <w:rsid w:val="00AB6E60"/>
    <w:rsid w:val="00B30E7F"/>
    <w:rsid w:val="00F07F84"/>
    <w:rsid w:val="00F2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604"/>
  <w15:docId w15:val="{E41B25C4-30BE-4208-8D76-CF543475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fr" w:eastAsia="fr-C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Valérie Pichet</cp:lastModifiedBy>
  <cp:revision>3</cp:revision>
  <dcterms:created xsi:type="dcterms:W3CDTF">2021-01-18T16:13:00Z</dcterms:created>
  <dcterms:modified xsi:type="dcterms:W3CDTF">2021-01-18T16:14:00Z</dcterms:modified>
</cp:coreProperties>
</file>